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Oswald SemiBold" w:cs="Oswald SemiBold" w:eastAsia="Oswald SemiBold" w:hAnsi="Oswald SemiBold"/>
          <w:color w:val="385623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3ae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rFonts w:ascii="Oswald SemiBold" w:cs="Oswald SemiBold" w:eastAsia="Oswald SemiBold" w:hAnsi="Oswald SemiBold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Oswald SemiBold" w:cs="Oswald SemiBold" w:eastAsia="Oswald SemiBold" w:hAnsi="Oswald SemiBold"/>
                <w:color w:val="ffffff"/>
                <w:sz w:val="26"/>
                <w:szCs w:val="26"/>
                <w:rtl w:val="0"/>
              </w:rPr>
              <w:t xml:space="preserve">RÉSOLUTION D’ENGAGEMENT SUR LA PRÉSERVATION DE LA BIODIVERSITÉ </w:t>
              <w:br w:type="textWrapping"/>
              <w:t xml:space="preserve">DANS LE CADRE DU PLAN NATURE 2030</w:t>
            </w:r>
          </w:p>
        </w:tc>
      </w:tr>
    </w:tbl>
    <w:p w:rsidR="00000000" w:rsidDel="00000000" w:rsidP="00000000" w:rsidRDefault="00000000" w:rsidRPr="00000000" w14:paraId="00000003">
      <w:pPr>
        <w:spacing w:after="160" w:before="200" w:line="276" w:lineRule="auto"/>
        <w:jc w:val="center"/>
        <w:rPr>
          <w:rFonts w:ascii="Lato" w:cs="Lato" w:eastAsia="Lato" w:hAnsi="Lato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RÉSOLUTION N° 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highlight w:val="yellow"/>
          <w:rtl w:val="0"/>
        </w:rPr>
        <w:t xml:space="preserve">XXXX </w:t>
      </w:r>
    </w:p>
    <w:p w:rsidR="00000000" w:rsidDel="00000000" w:rsidP="00000000" w:rsidRDefault="00000000" w:rsidRPr="00000000" w14:paraId="00000004">
      <w:pPr>
        <w:spacing w:after="160" w:line="276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ATTENDU QUE les scientifiques signalent un effondrement de la biodiversité qui menace la sécurité, la santé et l’alimentation des populations de toutes les régions du monde; </w:t>
      </w:r>
    </w:p>
    <w:p w:rsidR="00000000" w:rsidDel="00000000" w:rsidP="00000000" w:rsidRDefault="00000000" w:rsidRPr="00000000" w14:paraId="00000005">
      <w:pPr>
        <w:spacing w:after="160" w:line="276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ATTENDU QUE devant cette urgence d’agir, le Cadre mondial de la biodiversité de Kunming à Montréal a été adopté suite à la 15e Conférence des Parties (COP-15) qui s’est déroulée en décembre 2022;</w:t>
      </w:r>
    </w:p>
    <w:p w:rsidR="00000000" w:rsidDel="00000000" w:rsidP="00000000" w:rsidRDefault="00000000" w:rsidRPr="00000000" w14:paraId="00000006">
      <w:pPr>
        <w:spacing w:after="160" w:line="276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ATTENDU QUE la crise de la biodiversité est transversale et complexe, les orientations du Cadre mondial sont ainsi destinées à l'ensemble des pouvoirs publics et de la société;</w:t>
      </w:r>
    </w:p>
    <w:p w:rsidR="00000000" w:rsidDel="00000000" w:rsidP="00000000" w:rsidRDefault="00000000" w:rsidRPr="00000000" w14:paraId="00000007">
      <w:pPr>
        <w:spacing w:after="160" w:line="276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ATTENDU QUE la réussite de l’atteinte des cibles internationales dépend donc de l’action et de la coopération de tous les acteurs;</w:t>
      </w:r>
    </w:p>
    <w:p w:rsidR="00000000" w:rsidDel="00000000" w:rsidP="00000000" w:rsidRDefault="00000000" w:rsidRPr="00000000" w14:paraId="00000008">
      <w:pPr>
        <w:spacing w:after="160" w:line="276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ATTENDU QUE des plusieurs États, villes et organismes dans le monde ont déjà fait part de leurs nouveaux engagements pour la protection de la biodiversité;</w:t>
      </w:r>
    </w:p>
    <w:p w:rsidR="00000000" w:rsidDel="00000000" w:rsidP="00000000" w:rsidRDefault="00000000" w:rsidRPr="00000000" w14:paraId="00000009">
      <w:pPr>
        <w:spacing w:after="160" w:line="276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ATTENDU QUE le Gouvernement du Québec s’est engagé à adopter un Plan nature 2030 qui précisera comment la société québécoise participera à l’atteinte des objectifs et cibles du cadre mondial de la biodiversité; </w:t>
      </w:r>
    </w:p>
    <w:p w:rsidR="00000000" w:rsidDel="00000000" w:rsidP="00000000" w:rsidRDefault="00000000" w:rsidRPr="00000000" w14:paraId="0000000A">
      <w:pPr>
        <w:spacing w:after="160" w:line="276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ATTENDU QUE la biodiversité procure des bienfaits positifs à la population de l’Outaouais en plus de contribuer au caractère distinctif de la région grâce à ses paysages et son accès privilégié aux milieux naturels;</w:t>
      </w:r>
    </w:p>
    <w:p w:rsidR="00000000" w:rsidDel="00000000" w:rsidP="00000000" w:rsidRDefault="00000000" w:rsidRPr="00000000" w14:paraId="0000000B">
      <w:pPr>
        <w:spacing w:after="160" w:line="276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ATTENDU QUE l’ensemble des acteurs de [</w:t>
      </w:r>
      <w:r w:rsidDel="00000000" w:rsidR="00000000" w:rsidRPr="00000000">
        <w:rPr>
          <w:rFonts w:ascii="Lato" w:cs="Lato" w:eastAsia="Lato" w:hAnsi="Lato"/>
          <w:sz w:val="20"/>
          <w:szCs w:val="20"/>
          <w:highlight w:val="yellow"/>
          <w:rtl w:val="0"/>
        </w:rPr>
        <w:t xml:space="preserve">nom de votre organisation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sont ainsi appelés à agir en tant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qu’alliés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de la biodiversité et à s’engager face à la préservation de celle-ci;</w:t>
      </w:r>
    </w:p>
    <w:p w:rsidR="00000000" w:rsidDel="00000000" w:rsidP="00000000" w:rsidRDefault="00000000" w:rsidRPr="00000000" w14:paraId="0000000C">
      <w:pPr>
        <w:spacing w:after="160" w:line="276" w:lineRule="auto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ATTENDU QUE [</w:t>
      </w:r>
      <w:r w:rsidDel="00000000" w:rsidR="00000000" w:rsidRPr="00000000">
        <w:rPr>
          <w:rFonts w:ascii="Lato" w:cs="Lato" w:eastAsia="Lato" w:hAnsi="Lato"/>
          <w:sz w:val="20"/>
          <w:szCs w:val="20"/>
          <w:highlight w:val="yellow"/>
          <w:rtl w:val="0"/>
        </w:rPr>
        <w:t xml:space="preserve">ajouter ou modifier des énoncés en fonction de ce que vous voulez exprimer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76" w:lineRule="auto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IL EST PROPOSÉ PAR : 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76" w:lineRule="auto"/>
        <w:jc w:val="both"/>
        <w:rPr>
          <w:rFonts w:ascii="Lato" w:cs="Lato" w:eastAsia="Lato" w:hAnsi="Lato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APPUYÉ PAR : 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highlight w:val="yellow"/>
          <w:rtl w:val="0"/>
        </w:rPr>
        <w:t xml:space="preserve">XXX</w:t>
      </w:r>
    </w:p>
    <w:p w:rsidR="00000000" w:rsidDel="00000000" w:rsidP="00000000" w:rsidRDefault="00000000" w:rsidRPr="00000000" w14:paraId="0000000F">
      <w:pPr>
        <w:spacing w:after="160" w:line="276" w:lineRule="auto"/>
        <w:jc w:val="both"/>
        <w:rPr>
          <w:rFonts w:ascii="Lato" w:cs="Lato" w:eastAsia="Lato" w:hAnsi="Lato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ET RÉSOLU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76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Que [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highlight w:val="yellow"/>
          <w:rtl w:val="0"/>
        </w:rPr>
        <w:t xml:space="preserve">nom de votre organisme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]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s’engage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76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À [</w:t>
      </w:r>
      <w:r w:rsidDel="00000000" w:rsidR="00000000" w:rsidRPr="00000000">
        <w:rPr>
          <w:rFonts w:ascii="Lato" w:cs="Lato" w:eastAsia="Lato" w:hAnsi="Lato"/>
          <w:sz w:val="20"/>
          <w:szCs w:val="20"/>
          <w:highlight w:val="yellow"/>
          <w:rtl w:val="0"/>
        </w:rPr>
        <w:t xml:space="preserve">ajouter vos résolutions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12">
      <w:pPr>
        <w:spacing w:after="160" w:line="276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color w:val="ffffff"/>
          <w:sz w:val="20"/>
          <w:szCs w:val="20"/>
          <w:shd w:fill="83aea5" w:val="clear"/>
          <w:rtl w:val="0"/>
        </w:rPr>
        <w:t xml:space="preserve">ENGAGEMENT OBLIGATOIRE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À contribuer à l’atteinte des cibles du Cadre mondial de la biodiversité et à soutenir la mise en œuvre du Plan nature 2030;</w:t>
      </w:r>
    </w:p>
    <w:p w:rsidR="00000000" w:rsidDel="00000000" w:rsidP="00000000" w:rsidRDefault="00000000" w:rsidRPr="00000000" w14:paraId="00000013">
      <w:pPr>
        <w:spacing w:after="160" w:line="276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color w:val="ffffff"/>
          <w:sz w:val="20"/>
          <w:szCs w:val="20"/>
          <w:shd w:fill="83aea5" w:val="clear"/>
          <w:rtl w:val="0"/>
        </w:rPr>
        <w:t xml:space="preserve">ENGAGEMENT OBLIGATOIRE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À travailler en concertation avec le CREDDO et les organisations alliées afin de préserver la biodiversité et freiner sa dégradation.</w:t>
      </w:r>
    </w:p>
    <w:p w:rsidR="00000000" w:rsidDel="00000000" w:rsidP="00000000" w:rsidRDefault="00000000" w:rsidRPr="00000000" w14:paraId="00000014">
      <w:pPr>
        <w:spacing w:after="160" w:line="276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color w:val="ffffff"/>
          <w:sz w:val="20"/>
          <w:szCs w:val="20"/>
          <w:shd w:fill="83aea5" w:val="clear"/>
          <w:rtl w:val="0"/>
        </w:rPr>
        <w:t xml:space="preserve">AJOUTER DES ENGAGEMENTS SPÉCIFIQUES À VOTRE ORGANISATION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spacing w:after="160" w:line="276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Exemples :</w:t>
      </w:r>
    </w:p>
    <w:p w:rsidR="00000000" w:rsidDel="00000000" w:rsidP="00000000" w:rsidRDefault="00000000" w:rsidRPr="00000000" w14:paraId="00000016">
      <w:pPr>
        <w:spacing w:after="160" w:line="276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À veiller à ce que le Plan Nature s’arrime avec le Plan d’urbanisme, le SAD, etc;</w:t>
      </w:r>
    </w:p>
    <w:p w:rsidR="00000000" w:rsidDel="00000000" w:rsidP="00000000" w:rsidRDefault="00000000" w:rsidRPr="00000000" w14:paraId="00000017">
      <w:pPr>
        <w:spacing w:after="160" w:line="276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À contribuer à un projet de sensibilisation et d’éducation à la biodiversité;</w:t>
      </w:r>
    </w:p>
    <w:p w:rsidR="00000000" w:rsidDel="00000000" w:rsidP="00000000" w:rsidRDefault="00000000" w:rsidRPr="00000000" w14:paraId="00000018">
      <w:pPr>
        <w:spacing w:after="160" w:line="276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À contribuer à la mise en place de corridors écologiques;</w:t>
      </w:r>
    </w:p>
    <w:p w:rsidR="00000000" w:rsidDel="00000000" w:rsidP="00000000" w:rsidRDefault="00000000" w:rsidRPr="00000000" w14:paraId="00000019">
      <w:pPr>
        <w:spacing w:after="160" w:line="276" w:lineRule="auto"/>
        <w:jc w:val="both"/>
        <w:rPr/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 SemiBol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OswaldSemiBold-regular.ttf"/><Relationship Id="rId6" Type="http://schemas.openxmlformats.org/officeDocument/2006/relationships/font" Target="fonts/OswaldSemiBo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